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5" w:rsidRPr="006B0EDB" w:rsidRDefault="007A78E5" w:rsidP="007A78E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eastAsia="en-US"/>
        </w:rPr>
        <w:t xml:space="preserve">Lokalna Grupa Działania „Owocowy Szlak”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Opole Lubelskie, 09.11</w:t>
      </w:r>
      <w:r w:rsidRPr="006B0EDB">
        <w:rPr>
          <w:rFonts w:ascii="Times New Roman" w:hAnsi="Times New Roman" w:cs="Times New Roman"/>
          <w:sz w:val="24"/>
          <w:szCs w:val="24"/>
          <w:lang w:eastAsia="en-US"/>
        </w:rPr>
        <w:t>.2017 r.</w:t>
      </w:r>
    </w:p>
    <w:p w:rsidR="007A78E5" w:rsidRPr="006B0EDB" w:rsidRDefault="00C2135E" w:rsidP="007A78E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</w:t>
      </w:r>
      <w:r w:rsidR="007A78E5" w:rsidRPr="006B0EDB">
        <w:rPr>
          <w:rFonts w:ascii="Times New Roman" w:hAnsi="Times New Roman" w:cs="Times New Roman"/>
          <w:sz w:val="24"/>
          <w:szCs w:val="24"/>
          <w:lang w:eastAsia="en-US"/>
        </w:rPr>
        <w:t>l. Lubelska 4</w:t>
      </w:r>
    </w:p>
    <w:p w:rsidR="007A78E5" w:rsidRPr="006B0EDB" w:rsidRDefault="007A78E5" w:rsidP="007A78E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eastAsia="en-US"/>
        </w:rPr>
        <w:t>24-300 Opole Lubelskie</w:t>
      </w:r>
    </w:p>
    <w:p w:rsidR="007A78E5" w:rsidRPr="006B0EDB" w:rsidRDefault="007A78E5" w:rsidP="007A78E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eastAsia="en-US"/>
        </w:rPr>
        <w:t>Tel. (81) 827-72-32</w:t>
      </w:r>
    </w:p>
    <w:p w:rsidR="007A78E5" w:rsidRPr="006B0EDB" w:rsidRDefault="007A78E5" w:rsidP="007A78E5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val="en-US" w:eastAsia="en-US"/>
        </w:rPr>
        <w:t>Tel./fax (81) 827-72-31</w:t>
      </w:r>
    </w:p>
    <w:p w:rsidR="007A78E5" w:rsidRPr="006B0EDB" w:rsidRDefault="007A78E5" w:rsidP="007A78E5">
      <w:p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e-mail: </w:t>
      </w:r>
      <w:hyperlink r:id="rId8" w:history="1">
        <w:r w:rsidRPr="006B0E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lgd.opolelubelskie@gmail.com</w:t>
        </w:r>
      </w:hyperlink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color w:val="000000"/>
          <w:sz w:val="24"/>
          <w:szCs w:val="24"/>
        </w:rPr>
        <w:t>Lokalna Grupa Działania „Owocowy Szlak” zwraca się z prośbą o złożenie oferty cenowej na zaku</w:t>
      </w:r>
      <w:r w:rsidR="00C2135E">
        <w:rPr>
          <w:rFonts w:ascii="Times New Roman" w:hAnsi="Times New Roman" w:cs="Times New Roman"/>
          <w:color w:val="000000"/>
          <w:sz w:val="24"/>
          <w:szCs w:val="24"/>
        </w:rPr>
        <w:t>p i dostawę</w:t>
      </w:r>
      <w:bookmarkStart w:id="0" w:name="_GoBack"/>
      <w:bookmarkEnd w:id="0"/>
      <w:r w:rsidR="00C2135E">
        <w:rPr>
          <w:rFonts w:ascii="Times New Roman" w:hAnsi="Times New Roman" w:cs="Times New Roman"/>
          <w:color w:val="000000"/>
          <w:sz w:val="24"/>
          <w:szCs w:val="24"/>
        </w:rPr>
        <w:t xml:space="preserve"> papieru do drukarki</w:t>
      </w:r>
      <w:r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 na potrzeby </w:t>
      </w:r>
      <w:r w:rsidR="00C2135E">
        <w:rPr>
          <w:rFonts w:ascii="Times New Roman" w:hAnsi="Times New Roman" w:cs="Times New Roman"/>
          <w:color w:val="000000"/>
          <w:sz w:val="24"/>
          <w:szCs w:val="24"/>
        </w:rPr>
        <w:t>działania Biura Lokalnej Grupy Działania „Owocowy Szlak”.</w:t>
      </w: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Charakterystyka przedmiotu zamówienia:</w:t>
      </w:r>
    </w:p>
    <w:p w:rsidR="00C2135E" w:rsidRPr="006B0EDB" w:rsidRDefault="007A78E5" w:rsidP="007A78E5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eastAsia="en-US"/>
        </w:rPr>
        <w:t xml:space="preserve">Przedmiotem zamówienia </w:t>
      </w:r>
      <w:r w:rsidR="00C2135E">
        <w:rPr>
          <w:rFonts w:ascii="Times New Roman" w:hAnsi="Times New Roman" w:cs="Times New Roman"/>
          <w:sz w:val="24"/>
          <w:szCs w:val="24"/>
          <w:lang w:eastAsia="en-US"/>
        </w:rPr>
        <w:t>jest zakup i dostawa papieru do drukarki</w:t>
      </w:r>
      <w:r w:rsidRPr="006B0E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A78E5" w:rsidRPr="006B0EDB" w:rsidRDefault="007A78E5" w:rsidP="007A78E5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0EDB">
        <w:rPr>
          <w:rFonts w:ascii="Times New Roman" w:hAnsi="Times New Roman" w:cs="Times New Roman"/>
          <w:sz w:val="24"/>
          <w:szCs w:val="24"/>
          <w:lang w:eastAsia="en-US"/>
        </w:rPr>
        <w:t>Parametry zamówienia:</w:t>
      </w:r>
    </w:p>
    <w:p w:rsidR="007A78E5" w:rsidRPr="006B0EDB" w:rsidRDefault="00C2135E" w:rsidP="007A78E5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A78E5" w:rsidRPr="006B0EDB">
        <w:rPr>
          <w:rFonts w:ascii="Times New Roman" w:hAnsi="Times New Roman" w:cs="Times New Roman"/>
          <w:sz w:val="24"/>
          <w:szCs w:val="24"/>
          <w:lang w:eastAsia="en-US"/>
        </w:rPr>
        <w:t>. P</w:t>
      </w:r>
      <w:r>
        <w:rPr>
          <w:rFonts w:ascii="Times New Roman" w:hAnsi="Times New Roman" w:cs="Times New Roman"/>
          <w:sz w:val="24"/>
          <w:szCs w:val="24"/>
          <w:lang w:eastAsia="en-US"/>
        </w:rPr>
        <w:t>apier do drukarki – 12 opakowań</w:t>
      </w:r>
      <w:r w:rsidR="007A78E5" w:rsidRPr="006B0EDB">
        <w:rPr>
          <w:rFonts w:ascii="Times New Roman" w:hAnsi="Times New Roman" w:cs="Times New Roman"/>
          <w:sz w:val="24"/>
          <w:szCs w:val="24"/>
          <w:lang w:eastAsia="en-US"/>
        </w:rPr>
        <w:t>, format A4 w opakowaniach 5x500 arkuszy, gramatura 80 g/m2, poziom białości 3;</w:t>
      </w:r>
    </w:p>
    <w:p w:rsidR="007A78E5" w:rsidRPr="006B0EDB" w:rsidRDefault="00C2135E" w:rsidP="007A78E5">
      <w:pPr>
        <w:tabs>
          <w:tab w:val="left" w:pos="444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78E5"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. Transport do siedziby Zleceniodawcy.  </w:t>
      </w:r>
      <w:r w:rsidR="007A78E5" w:rsidRPr="00B83F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wykonania zamówienia: </w:t>
      </w:r>
    </w:p>
    <w:p w:rsidR="007A78E5" w:rsidRPr="006B0EDB" w:rsidRDefault="00C2135E" w:rsidP="007A78E5">
      <w:pPr>
        <w:tabs>
          <w:tab w:val="left" w:pos="5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17 listopada</w:t>
      </w:r>
      <w:r w:rsidR="007A78E5" w:rsidRPr="006B0EDB">
        <w:rPr>
          <w:rFonts w:ascii="Times New Roman" w:hAnsi="Times New Roman" w:cs="Times New Roman"/>
          <w:sz w:val="24"/>
          <w:szCs w:val="24"/>
          <w:lang w:eastAsia="en-US"/>
        </w:rPr>
        <w:t xml:space="preserve"> 2017 rok (dostawa)</w:t>
      </w:r>
    </w:p>
    <w:p w:rsidR="007A78E5" w:rsidRPr="006B0EDB" w:rsidRDefault="007A78E5" w:rsidP="007A78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obliczenia ceny:</w:t>
      </w: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określa cenę brutto podaną w złotych polskich za przedmiot zamówienia .</w:t>
      </w:r>
    </w:p>
    <w:p w:rsidR="007A78E5" w:rsidRPr="006B0EDB" w:rsidRDefault="007A78E5" w:rsidP="007A78E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Kryteria oceny oferty:</w:t>
      </w:r>
    </w:p>
    <w:p w:rsidR="007A78E5" w:rsidRPr="006B0EDB" w:rsidRDefault="007A78E5" w:rsidP="007A78E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Cena – 70%</w:t>
      </w:r>
    </w:p>
    <w:p w:rsidR="007A78E5" w:rsidRPr="006B0EDB" w:rsidRDefault="007A78E5" w:rsidP="007A78E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Warunki i termin płatności (kryterium uznaje się za spełnione, jeżeli wykonawca zaproponuje płatność przelewową z terminem płatności co najmniej 14 dniowym) – 30%</w:t>
      </w: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 sposobu przygotowania oferty:</w:t>
      </w:r>
    </w:p>
    <w:p w:rsidR="007A78E5" w:rsidRPr="006B0EDB" w:rsidRDefault="007A78E5" w:rsidP="007A78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Oferta winna być sporządzona pisemnie, czytelnie, w języku polskim.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Oferta winna zawierać nazwę i adres oferenta, wartość oferty w kwocie brutto zgodnie ze wskazanym wyżej sposobem obliczenia ceny.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Oferta powinna zawierać warunki płatności.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Oferta powinna być podpisana przez osobę uprawnioną do reprezentowania.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powinna zawierać datę sporządzenia oraz termin ważności. 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Każdy wykonawca może złożyć tylko jedną ofertę.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Ofertę należy składać w jednym egzemplarzu.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sz w:val="24"/>
          <w:szCs w:val="24"/>
        </w:rPr>
        <w:t xml:space="preserve">Niedozwolone jest dzielenie przedmiotu zamówienia. </w:t>
      </w:r>
    </w:p>
    <w:p w:rsidR="007A78E5" w:rsidRPr="006B0EDB" w:rsidRDefault="007A78E5" w:rsidP="007A78E5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EDB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koszty sporządzenia oferty ponosi Wykonawca.</w:t>
      </w: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Miejsce i termin składania ofert: </w:t>
      </w: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do dnia </w:t>
      </w:r>
      <w:r w:rsidR="00C2135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C21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listopada 2017</w:t>
      </w:r>
      <w:r w:rsidRPr="006B0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do godz. 13.00 na adres Zamawiającego </w:t>
      </w:r>
      <w:r w:rsidRPr="006B0ED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następujący sposób: </w:t>
      </w:r>
      <w:r w:rsidRPr="006B0E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osobiście w Biurze Lokalnej Grupy Działania „Owocowy Szlak”, </w:t>
      </w:r>
      <w:r w:rsidRPr="006B0E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ul. Lubelska 4, 24 – 300 Opole Lubelskie, lub za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pośrednictwem poczty, kuriera, </w:t>
      </w:r>
      <w:r w:rsidRPr="006B0E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drogą elektroniczną na adres e-mail: </w:t>
      </w:r>
      <w:hyperlink r:id="rId9" w:history="1">
        <w:r w:rsidRPr="006B0E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lgd.opolelubelskie@gmail.com</w:t>
        </w:r>
      </w:hyperlink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8E5" w:rsidRPr="006B0EDB" w:rsidRDefault="007A78E5" w:rsidP="007A78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DB">
        <w:rPr>
          <w:rFonts w:ascii="Times New Roman" w:hAnsi="Times New Roman" w:cs="Times New Roman"/>
          <w:color w:val="000000"/>
          <w:sz w:val="24"/>
          <w:szCs w:val="24"/>
        </w:rPr>
        <w:t xml:space="preserve">Oferty złożone po terminie nie będą rozpatrywane. </w:t>
      </w:r>
    </w:p>
    <w:p w:rsidR="00746A94" w:rsidRPr="007A78E5" w:rsidRDefault="007A78E5" w:rsidP="007A78E5">
      <w:r w:rsidRPr="006B0EDB">
        <w:rPr>
          <w:rFonts w:ascii="Times New Roman" w:hAnsi="Times New Roman" w:cs="Times New Roman"/>
          <w:sz w:val="22"/>
          <w:szCs w:val="22"/>
          <w:lang w:eastAsia="en-US"/>
        </w:rPr>
        <w:t xml:space="preserve">         </w:t>
      </w:r>
      <w:r w:rsidRPr="006B0EDB">
        <w:rPr>
          <w:rFonts w:ascii="Times New Roman" w:hAnsi="Times New Roman" w:cs="Times New Roman"/>
          <w:sz w:val="22"/>
          <w:szCs w:val="22"/>
          <w:lang w:eastAsia="en-US"/>
        </w:rPr>
        <w:br w:type="textWrapping" w:clear="all"/>
      </w:r>
    </w:p>
    <w:sectPr w:rsidR="00746A94" w:rsidRPr="007A78E5" w:rsidSect="00DD0DAE">
      <w:headerReference w:type="default" r:id="rId10"/>
      <w:footerReference w:type="default" r:id="rId11"/>
      <w:pgSz w:w="11906" w:h="16838"/>
      <w:pgMar w:top="1843" w:right="1133" w:bottom="993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9" w:rsidRDefault="002F42F9" w:rsidP="00721AC4">
      <w:r>
        <w:separator/>
      </w:r>
    </w:p>
  </w:endnote>
  <w:endnote w:type="continuationSeparator" w:id="0">
    <w:p w:rsidR="002F42F9" w:rsidRDefault="002F42F9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D3" w:rsidRDefault="000F3B64" w:rsidP="004B50D3">
    <w:pPr>
      <w:suppressAutoHyphens/>
      <w:jc w:val="center"/>
      <w:rPr>
        <w:rFonts w:ascii="Times New Roman" w:eastAsia="Times New Roman" w:hAnsi="Times New Roman" w:cs="Calibri"/>
        <w:color w:val="000000"/>
        <w:lang w:eastAsia="ar-SA"/>
      </w:rPr>
    </w:pPr>
    <w:r w:rsidRPr="000F3B64">
      <w:rPr>
        <w:rFonts w:ascii="Times New Roman" w:eastAsia="Times New Roman" w:hAnsi="Times New Roman" w:cs="Calibri"/>
        <w:color w:val="000000"/>
        <w:lang w:eastAsia="ar-SA"/>
      </w:rPr>
      <w:t>Europejski Fundusz Rolny na rzecz Rozwoju Obszarów Wiejskich</w:t>
    </w:r>
    <w:r w:rsidR="004B50D3">
      <w:rPr>
        <w:rFonts w:ascii="Times New Roman" w:eastAsia="Times New Roman" w:hAnsi="Times New Roman" w:cs="Calibri"/>
        <w:color w:val="000000"/>
        <w:lang w:eastAsia="ar-SA"/>
      </w:rPr>
      <w:t>: Europa Inwestująca w Obszary Wiejskie</w:t>
    </w:r>
  </w:p>
  <w:p w:rsidR="004B50D3" w:rsidRDefault="004B50D3" w:rsidP="007C3BE2">
    <w:pPr>
      <w:suppressAutoHyphens/>
      <w:jc w:val="center"/>
      <w:rPr>
        <w:rFonts w:ascii="Times New Roman" w:eastAsia="Times New Roman" w:hAnsi="Times New Roman" w:cs="Calibri"/>
        <w:color w:val="000000"/>
        <w:lang w:eastAsia="ar-SA"/>
      </w:rPr>
    </w:pPr>
    <w:r>
      <w:rPr>
        <w:rFonts w:ascii="Times New Roman" w:eastAsia="Times New Roman" w:hAnsi="Times New Roman" w:cs="Calibri"/>
        <w:color w:val="000000"/>
        <w:lang w:eastAsia="ar-SA"/>
      </w:rPr>
      <w:t>Europejski Fundusz Morski i Rybacki</w:t>
    </w:r>
    <w:r w:rsidR="00971265">
      <w:rPr>
        <w:rFonts w:ascii="Times New Roman" w:eastAsia="Times New Roman" w:hAnsi="Times New Roman" w:cs="Calibri"/>
        <w:color w:val="000000"/>
        <w:lang w:eastAsia="ar-SA"/>
      </w:rPr>
      <w:t xml:space="preserve"> </w:t>
    </w:r>
    <w:r w:rsidR="000F3B64" w:rsidRPr="000F3B64">
      <w:rPr>
        <w:rFonts w:ascii="Times New Roman" w:eastAsia="Times New Roman" w:hAnsi="Times New Roman" w:cs="Calibri"/>
        <w:color w:val="000000"/>
        <w:lang w:eastAsia="ar-SA"/>
      </w:rPr>
      <w:br/>
      <w:t>Program Rozwoju</w:t>
    </w:r>
    <w:r w:rsidR="00D27455">
      <w:rPr>
        <w:rFonts w:ascii="Times New Roman" w:eastAsia="Times New Roman" w:hAnsi="Times New Roman" w:cs="Calibri"/>
        <w:color w:val="000000"/>
        <w:lang w:eastAsia="ar-SA"/>
      </w:rPr>
      <w:t xml:space="preserve"> Obszarów Wiejskich na lata 2014-2020</w:t>
    </w:r>
  </w:p>
  <w:p w:rsidR="000F3B64" w:rsidRPr="007C3BE2" w:rsidRDefault="004B50D3" w:rsidP="007C3BE2">
    <w:pPr>
      <w:suppressAutoHyphens/>
      <w:jc w:val="center"/>
      <w:rPr>
        <w:rFonts w:ascii="Times New Roman" w:eastAsia="Times New Roman" w:hAnsi="Times New Roman" w:cs="Calibri"/>
        <w:color w:val="000000"/>
        <w:lang w:eastAsia="ar-SA"/>
      </w:rPr>
    </w:pPr>
    <w:r>
      <w:rPr>
        <w:rFonts w:ascii="Times New Roman" w:eastAsia="Times New Roman" w:hAnsi="Times New Roman" w:cs="Calibri"/>
        <w:color w:val="000000"/>
        <w:lang w:eastAsia="ar-SA"/>
      </w:rPr>
      <w:t>Program Operacyjny „Rybactwo i Morze” na lata 2014-2020</w:t>
    </w:r>
    <w:r w:rsidR="00D27455">
      <w:rPr>
        <w:rFonts w:ascii="Times New Roman" w:eastAsia="Times New Roman" w:hAnsi="Times New Roman" w:cs="Calibri"/>
        <w:color w:val="00000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9" w:rsidRDefault="002F42F9" w:rsidP="00721AC4">
      <w:r>
        <w:separator/>
      </w:r>
    </w:p>
  </w:footnote>
  <w:footnote w:type="continuationSeparator" w:id="0">
    <w:p w:rsidR="002F42F9" w:rsidRDefault="002F42F9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28442" wp14:editId="0528D0C4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09DD9B31" wp14:editId="15974BD1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 wp14:anchorId="6844606C" wp14:editId="223404B9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 wp14:anchorId="40A5FFDA" wp14:editId="3B553572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 wp14:anchorId="4EF03BCB" wp14:editId="7132AB5E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21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">
    <w:nsid w:val="658E4993"/>
    <w:multiLevelType w:val="hybridMultilevel"/>
    <w:tmpl w:val="3E42BE58"/>
    <w:lvl w:ilvl="0" w:tplc="B8C60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dstrike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C4B"/>
    <w:multiLevelType w:val="multilevel"/>
    <w:tmpl w:val="CAF8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B7339"/>
    <w:rsid w:val="000F3B64"/>
    <w:rsid w:val="00101F3D"/>
    <w:rsid w:val="001E50BD"/>
    <w:rsid w:val="001F558C"/>
    <w:rsid w:val="00235C17"/>
    <w:rsid w:val="0025232C"/>
    <w:rsid w:val="002704E5"/>
    <w:rsid w:val="002D7348"/>
    <w:rsid w:val="002E1113"/>
    <w:rsid w:val="002F42F9"/>
    <w:rsid w:val="004B50D3"/>
    <w:rsid w:val="004E1A27"/>
    <w:rsid w:val="00544754"/>
    <w:rsid w:val="00563F2E"/>
    <w:rsid w:val="0069274D"/>
    <w:rsid w:val="00721AC4"/>
    <w:rsid w:val="00741D4F"/>
    <w:rsid w:val="00746A94"/>
    <w:rsid w:val="007A78E5"/>
    <w:rsid w:val="007C3BE2"/>
    <w:rsid w:val="008D4BB8"/>
    <w:rsid w:val="00971265"/>
    <w:rsid w:val="00C171E9"/>
    <w:rsid w:val="00C2135E"/>
    <w:rsid w:val="00C75B25"/>
    <w:rsid w:val="00CB0706"/>
    <w:rsid w:val="00D27455"/>
    <w:rsid w:val="00D84C77"/>
    <w:rsid w:val="00DD0DAE"/>
    <w:rsid w:val="00F51374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opolelubelski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.opolelubelsk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6</cp:revision>
  <dcterms:created xsi:type="dcterms:W3CDTF">2017-06-12T11:36:00Z</dcterms:created>
  <dcterms:modified xsi:type="dcterms:W3CDTF">2017-11-09T11:54:00Z</dcterms:modified>
</cp:coreProperties>
</file>